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7D52" w:rsidRPr="00AE69CA" w:rsidRDefault="00187D52" w:rsidP="00AE69CA">
      <w:pPr>
        <w:pStyle w:val="af0"/>
        <w:jc w:val="center"/>
        <w:rPr>
          <w:sz w:val="36"/>
          <w:szCs w:val="36"/>
        </w:rPr>
      </w:pPr>
      <w:r w:rsidRPr="00AE69CA">
        <w:rPr>
          <w:rStyle w:val="af1"/>
          <w:sz w:val="36"/>
          <w:szCs w:val="36"/>
        </w:rPr>
        <w:t>Перечень медицинских услуг (процедур) назначаемых по путевке «Лечебная» в зависимости от основного заболевания: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Прием врача терапевта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ЭКГ по показаниям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Лечебный массаж 1 массажная единица (через день)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 xml:space="preserve">Водолечение: Вихревые ванны для рук/ног, или хвойные ванны, или </w:t>
      </w:r>
      <w:proofErr w:type="spellStart"/>
      <w:r w:rsidRPr="00AE69CA">
        <w:rPr>
          <w:rFonts w:eastAsia="Times New Roman" w:cs="Times New Roman"/>
          <w:kern w:val="0"/>
          <w:lang w:eastAsia="ru-RU" w:bidi="ar-SA"/>
        </w:rPr>
        <w:t>аромованны</w:t>
      </w:r>
      <w:proofErr w:type="spellEnd"/>
      <w:r w:rsidRPr="00AE69CA">
        <w:rPr>
          <w:rFonts w:eastAsia="Times New Roman" w:cs="Times New Roman"/>
          <w:kern w:val="0"/>
          <w:lang w:eastAsia="ru-RU" w:bidi="ar-SA"/>
        </w:rPr>
        <w:t>, скипидарные ванны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 xml:space="preserve">Лечебные души: гидромассажные ванны, или циркулярный душ, или душ </w:t>
      </w:r>
      <w:proofErr w:type="spellStart"/>
      <w:r w:rsidRPr="00AE69CA">
        <w:rPr>
          <w:rFonts w:eastAsia="Times New Roman" w:cs="Times New Roman"/>
          <w:kern w:val="0"/>
          <w:lang w:eastAsia="ru-RU" w:bidi="ar-SA"/>
        </w:rPr>
        <w:t>Шарко</w:t>
      </w:r>
      <w:proofErr w:type="spellEnd"/>
      <w:r w:rsidRPr="00AE69CA">
        <w:rPr>
          <w:rFonts w:eastAsia="Times New Roman" w:cs="Times New Roman"/>
          <w:kern w:val="0"/>
          <w:lang w:eastAsia="ru-RU" w:bidi="ar-SA"/>
        </w:rPr>
        <w:t>, восходящий душ.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Бассейн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 xml:space="preserve">Аппаратная физиотерапия: лазеротерапия или </w:t>
      </w:r>
      <w:proofErr w:type="spellStart"/>
      <w:r w:rsidRPr="00AE69CA">
        <w:rPr>
          <w:rFonts w:eastAsia="Times New Roman" w:cs="Times New Roman"/>
          <w:kern w:val="0"/>
          <w:lang w:eastAsia="ru-RU" w:bidi="ar-SA"/>
        </w:rPr>
        <w:t>магнитотерапия</w:t>
      </w:r>
      <w:proofErr w:type="spellEnd"/>
      <w:r w:rsidRPr="00AE69CA">
        <w:rPr>
          <w:rFonts w:eastAsia="Times New Roman" w:cs="Times New Roman"/>
          <w:kern w:val="0"/>
          <w:lang w:eastAsia="ru-RU" w:bidi="ar-SA"/>
        </w:rPr>
        <w:t xml:space="preserve">, или </w:t>
      </w:r>
      <w:proofErr w:type="spellStart"/>
      <w:r w:rsidRPr="00AE69CA">
        <w:rPr>
          <w:rFonts w:eastAsia="Times New Roman" w:cs="Times New Roman"/>
          <w:kern w:val="0"/>
          <w:lang w:eastAsia="ru-RU" w:bidi="ar-SA"/>
        </w:rPr>
        <w:t>электросветолечение</w:t>
      </w:r>
      <w:proofErr w:type="spellEnd"/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Занятия ЛФК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Кислородный коктейль по показаниям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Ингаляции с минеральной водой.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r w:rsidRPr="00AE69CA">
        <w:rPr>
          <w:rFonts w:eastAsia="Times New Roman" w:cs="Times New Roman"/>
          <w:kern w:val="0"/>
          <w:lang w:eastAsia="ru-RU" w:bidi="ar-SA"/>
        </w:rPr>
        <w:t>Сухая углекислая ванна</w:t>
      </w:r>
    </w:p>
    <w:p w:rsidR="00AE69CA" w:rsidRPr="00AE69CA" w:rsidRDefault="00AE69CA" w:rsidP="00AE69CA">
      <w:pPr>
        <w:widowControl/>
        <w:numPr>
          <w:ilvl w:val="0"/>
          <w:numId w:val="1"/>
        </w:numPr>
        <w:suppressAutoHyphens w:val="0"/>
        <w:spacing w:before="100" w:beforeAutospacing="1" w:after="100" w:afterAutospacing="1"/>
        <w:rPr>
          <w:rFonts w:eastAsia="Times New Roman" w:cs="Times New Roman"/>
          <w:kern w:val="0"/>
          <w:lang w:eastAsia="ru-RU" w:bidi="ar-SA"/>
        </w:rPr>
      </w:pPr>
      <w:proofErr w:type="spellStart"/>
      <w:r w:rsidRPr="00AE69CA">
        <w:rPr>
          <w:rFonts w:eastAsia="Times New Roman" w:cs="Times New Roman"/>
          <w:kern w:val="0"/>
          <w:lang w:eastAsia="ru-RU" w:bidi="ar-SA"/>
        </w:rPr>
        <w:t>Галотерапия</w:t>
      </w:r>
      <w:proofErr w:type="spellEnd"/>
    </w:p>
    <w:p w:rsidR="00AE69CA" w:rsidRPr="00AE69CA" w:rsidRDefault="00AE69CA" w:rsidP="00AE69CA">
      <w:pPr>
        <w:widowControl/>
        <w:suppressAutoHyphens w:val="0"/>
        <w:outlineLvl w:val="3"/>
        <w:rPr>
          <w:rFonts w:eastAsia="Times New Roman" w:cs="Times New Roman"/>
          <w:b/>
          <w:bCs/>
          <w:kern w:val="0"/>
          <w:lang w:eastAsia="ru-RU" w:bidi="ar-SA"/>
        </w:rPr>
      </w:pPr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*Для лечения по данной программе необходимо оформить санаторно-курортную карту.</w:t>
      </w:r>
    </w:p>
    <w:p w:rsidR="00AE69CA" w:rsidRPr="00AE69CA" w:rsidRDefault="00AE69CA" w:rsidP="00AE69CA">
      <w:pPr>
        <w:widowControl/>
        <w:suppressAutoHyphens w:val="0"/>
        <w:outlineLvl w:val="3"/>
        <w:rPr>
          <w:rFonts w:eastAsia="Times New Roman" w:cs="Times New Roman"/>
          <w:b/>
          <w:bCs/>
          <w:kern w:val="0"/>
          <w:lang w:eastAsia="ru-RU" w:bidi="ar-SA"/>
        </w:rPr>
      </w:pPr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*Оказание услуги на медицинском оборудовании «</w:t>
      </w:r>
      <w:proofErr w:type="spellStart"/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Акварелакс</w:t>
      </w:r>
      <w:proofErr w:type="spellEnd"/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», возможно при ограничении по массе тела — до 80 кг.</w:t>
      </w:r>
    </w:p>
    <w:p w:rsidR="00AE69CA" w:rsidRPr="00AE69CA" w:rsidRDefault="00AE69CA" w:rsidP="00AE69CA">
      <w:pPr>
        <w:widowControl/>
        <w:suppressAutoHyphens w:val="0"/>
        <w:outlineLvl w:val="3"/>
        <w:rPr>
          <w:rFonts w:eastAsia="Times New Roman" w:cs="Times New Roman"/>
          <w:b/>
          <w:bCs/>
          <w:kern w:val="0"/>
          <w:lang w:eastAsia="ru-RU" w:bidi="ar-SA"/>
        </w:rPr>
      </w:pPr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 xml:space="preserve">*В случае невозможности оказания медицинских процедур по техническим причинам санаторий оставляет за собой право </w:t>
      </w:r>
      <w:proofErr w:type="gramStart"/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заменить на процедуру</w:t>
      </w:r>
      <w:proofErr w:type="gramEnd"/>
      <w:r w:rsidRPr="00AE69CA">
        <w:rPr>
          <w:rFonts w:eastAsia="Times New Roman" w:cs="Times New Roman"/>
          <w:b/>
          <w:bCs/>
          <w:i/>
          <w:iCs/>
          <w:kern w:val="0"/>
          <w:lang w:eastAsia="ru-RU" w:bidi="ar-SA"/>
        </w:rPr>
        <w:t>, равную по стоимости.</w:t>
      </w:r>
    </w:p>
    <w:p w:rsidR="00342714" w:rsidRPr="00342714" w:rsidRDefault="00342714" w:rsidP="00187D52">
      <w:pPr>
        <w:spacing w:line="276" w:lineRule="auto"/>
        <w:ind w:left="142"/>
        <w:contextualSpacing/>
        <w:jc w:val="center"/>
        <w:rPr>
          <w:rFonts w:cs="Times New Roman"/>
          <w:b/>
          <w:bCs/>
        </w:rPr>
      </w:pPr>
    </w:p>
    <w:sectPr w:rsidR="00342714" w:rsidRPr="00342714">
      <w:headerReference w:type="default" r:id="rId7"/>
      <w:pgSz w:w="11906" w:h="16838"/>
      <w:pgMar w:top="480" w:right="1134" w:bottom="113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952" w:rsidRDefault="00735952" w:rsidP="001F6CE8">
      <w:r>
        <w:separator/>
      </w:r>
    </w:p>
  </w:endnote>
  <w:endnote w:type="continuationSeparator" w:id="0">
    <w:p w:rsidR="00735952" w:rsidRDefault="00735952" w:rsidP="001F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952" w:rsidRDefault="00735952" w:rsidP="001F6CE8">
      <w:r>
        <w:separator/>
      </w:r>
    </w:p>
  </w:footnote>
  <w:footnote w:type="continuationSeparator" w:id="0">
    <w:p w:rsidR="00735952" w:rsidRDefault="00735952" w:rsidP="001F6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AFE" w:rsidRPr="00F1612E" w:rsidRDefault="00B63AFE" w:rsidP="001F6CE8">
    <w:pPr>
      <w:shd w:val="clear" w:color="auto" w:fill="FFFFFF"/>
      <w:jc w:val="right"/>
      <w:rPr>
        <w:rFonts w:eastAsia="Times New Roman"/>
        <w:b/>
        <w:color w:val="000000"/>
        <w:sz w:val="20"/>
        <w:szCs w:val="20"/>
      </w:rPr>
    </w:pPr>
    <w:r w:rsidRPr="00F1612E">
      <w:rPr>
        <w:rFonts w:eastAsia="Times New Roman"/>
        <w:b/>
        <w:color w:val="000000"/>
        <w:sz w:val="20"/>
        <w:szCs w:val="20"/>
      </w:rPr>
      <w:t>Санаторий «</w:t>
    </w:r>
    <w:r>
      <w:rPr>
        <w:rFonts w:eastAsia="Times New Roman"/>
        <w:b/>
        <w:color w:val="000000"/>
        <w:sz w:val="20"/>
        <w:szCs w:val="20"/>
      </w:rPr>
      <w:t>Серебряный плес</w:t>
    </w:r>
    <w:r w:rsidRPr="00F1612E">
      <w:rPr>
        <w:rFonts w:eastAsia="Times New Roman"/>
        <w:b/>
        <w:color w:val="000000"/>
        <w:sz w:val="20"/>
        <w:szCs w:val="20"/>
      </w:rPr>
      <w:t>»</w:t>
    </w:r>
  </w:p>
  <w:p w:rsidR="00B63AFE" w:rsidRPr="00CF5DCC" w:rsidRDefault="00B63AFE" w:rsidP="001F6CE8">
    <w:pPr>
      <w:pStyle w:val="a9"/>
      <w:jc w:val="right"/>
      <w:rPr>
        <w:color w:val="000000"/>
        <w:lang w:eastAsia="en-US"/>
      </w:rPr>
    </w:pPr>
    <w:r w:rsidRPr="00CF5DCC">
      <w:rPr>
        <w:color w:val="000000"/>
        <w:lang w:eastAsia="en-US"/>
      </w:rPr>
      <w:t>Отдел бронирования: 8 (4852) 90-70-75, 90-70-74</w:t>
    </w:r>
  </w:p>
  <w:p w:rsidR="00B63AFE" w:rsidRPr="001F6CE8" w:rsidRDefault="00B63AFE" w:rsidP="001F6CE8">
    <w:pPr>
      <w:pStyle w:val="a9"/>
      <w:jc w:val="right"/>
      <w:rPr>
        <w:color w:val="000000"/>
        <w:lang w:eastAsia="en-US"/>
      </w:rPr>
    </w:pPr>
    <w:r w:rsidRPr="00CF5DCC">
      <w:rPr>
        <w:color w:val="000000"/>
        <w:lang w:eastAsia="en-US"/>
      </w:rPr>
      <w:t>Сотовый телефон: 8 (915) 986-28-48</w:t>
    </w:r>
  </w:p>
  <w:p w:rsidR="00B63AFE" w:rsidRDefault="00B63AFE" w:rsidP="001F6CE8">
    <w:pPr>
      <w:pStyle w:val="a9"/>
      <w:jc w:val="right"/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472DC4">
        <w:rPr>
          <w:rStyle w:val="af"/>
          <w:lang w:val="en-US"/>
        </w:rPr>
        <w:t>nashvek</w:t>
      </w:r>
      <w:r w:rsidRPr="00CF5DCC">
        <w:rPr>
          <w:rStyle w:val="af"/>
        </w:rPr>
        <w:t>@</w:t>
      </w:r>
      <w:r w:rsidRPr="00472DC4">
        <w:rPr>
          <w:rStyle w:val="af"/>
          <w:lang w:val="en-US"/>
        </w:rPr>
        <w:t>bk</w:t>
      </w:r>
      <w:r w:rsidRPr="00CF5DCC">
        <w:rPr>
          <w:rStyle w:val="af"/>
        </w:rPr>
        <w:t>.</w:t>
      </w:r>
      <w:proofErr w:type="spellStart"/>
      <w:r w:rsidRPr="00472DC4">
        <w:rPr>
          <w:rStyle w:val="af"/>
          <w:lang w:val="en-US"/>
        </w:rPr>
        <w:t>ru</w:t>
      </w:r>
      <w:proofErr w:type="spellEnd"/>
    </w:hyperlink>
  </w:p>
  <w:p w:rsidR="00B63AFE" w:rsidRDefault="00B63AF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082D"/>
    <w:multiLevelType w:val="multilevel"/>
    <w:tmpl w:val="94F2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FA051D"/>
    <w:rsid w:val="00187D52"/>
    <w:rsid w:val="001F6CE8"/>
    <w:rsid w:val="0033001D"/>
    <w:rsid w:val="00342714"/>
    <w:rsid w:val="00596ABD"/>
    <w:rsid w:val="00735952"/>
    <w:rsid w:val="00A30A3A"/>
    <w:rsid w:val="00AE69CA"/>
    <w:rsid w:val="00B63AFE"/>
    <w:rsid w:val="00D20953"/>
    <w:rsid w:val="00FA0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4">
    <w:name w:val="heading 4"/>
    <w:basedOn w:val="a"/>
    <w:link w:val="40"/>
    <w:uiPriority w:val="9"/>
    <w:qFormat/>
    <w:rsid w:val="00AE69CA"/>
    <w:pPr>
      <w:widowControl/>
      <w:suppressAutoHyphens w:val="0"/>
      <w:spacing w:before="100" w:beforeAutospacing="1" w:after="100" w:afterAutospacing="1"/>
      <w:outlineLvl w:val="3"/>
    </w:pPr>
    <w:rPr>
      <w:rFonts w:eastAsia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1F6CE8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1F6CE8"/>
    <w:rPr>
      <w:rFonts w:eastAsia="SimSun" w:cs="Mangal"/>
      <w:kern w:val="1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semiHidden/>
    <w:unhideWhenUsed/>
    <w:rsid w:val="001F6CE8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1F6CE8"/>
    <w:rPr>
      <w:rFonts w:eastAsia="SimSun" w:cs="Mangal"/>
      <w:kern w:val="1"/>
      <w:sz w:val="24"/>
      <w:szCs w:val="21"/>
      <w:lang w:eastAsia="zh-CN" w:bidi="hi-IN"/>
    </w:rPr>
  </w:style>
  <w:style w:type="paragraph" w:styleId="ad">
    <w:name w:val="Balloon Text"/>
    <w:basedOn w:val="a"/>
    <w:link w:val="ae"/>
    <w:uiPriority w:val="99"/>
    <w:semiHidden/>
    <w:unhideWhenUsed/>
    <w:rsid w:val="001F6CE8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1F6CE8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af">
    <w:name w:val="Hyperlink"/>
    <w:basedOn w:val="a0"/>
    <w:rsid w:val="001F6CE8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B63AF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styleId="af1">
    <w:name w:val="Strong"/>
    <w:basedOn w:val="a0"/>
    <w:uiPriority w:val="22"/>
    <w:qFormat/>
    <w:rsid w:val="00B63AFE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AE69CA"/>
    <w:rPr>
      <w:b/>
      <w:bCs/>
      <w:sz w:val="24"/>
      <w:szCs w:val="24"/>
    </w:rPr>
  </w:style>
  <w:style w:type="character" w:styleId="af2">
    <w:name w:val="Emphasis"/>
    <w:basedOn w:val="a0"/>
    <w:uiPriority w:val="20"/>
    <w:qFormat/>
    <w:rsid w:val="00AE69C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727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2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92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7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18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9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39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3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1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2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7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52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2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1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9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66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0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shve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Links>
    <vt:vector size="6" baseType="variant">
      <vt:variant>
        <vt:i4>5963903</vt:i4>
      </vt:variant>
      <vt:variant>
        <vt:i4>0</vt:i4>
      </vt:variant>
      <vt:variant>
        <vt:i4>0</vt:i4>
      </vt:variant>
      <vt:variant>
        <vt:i4>5</vt:i4>
      </vt:variant>
      <vt:variant>
        <vt:lpwstr>mailto:nashvek@bk.ru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nashvek@bk.ru</cp:lastModifiedBy>
  <cp:revision>2</cp:revision>
  <cp:lastPrinted>2015-02-26T13:10:00Z</cp:lastPrinted>
  <dcterms:created xsi:type="dcterms:W3CDTF">2023-04-14T12:39:00Z</dcterms:created>
  <dcterms:modified xsi:type="dcterms:W3CDTF">2023-04-14T12:39:00Z</dcterms:modified>
</cp:coreProperties>
</file>